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1D" w:rsidRDefault="009D7AA8" w:rsidP="009D7AA8">
      <w:pPr>
        <w:jc w:val="center"/>
      </w:pPr>
      <w:r>
        <w:t>DIMENSIONS OF NATIONAL CULTURE</w:t>
      </w:r>
    </w:p>
    <w:p w:rsidR="009D7AA8" w:rsidRDefault="009D7AA8" w:rsidP="00AB2A81">
      <w:pPr>
        <w:ind w:firstLine="708"/>
      </w:pPr>
      <w:r>
        <w:t>Power Distance Index (PDI)</w:t>
      </w:r>
    </w:p>
    <w:p w:rsidR="009D7AA8" w:rsidRDefault="009D7AA8" w:rsidP="009D7AA8">
      <w:r>
        <w:t>This dimension expresses the degree to which the less powerful members of a society accept and expect that power is distributed unequally.</w:t>
      </w:r>
      <w:r w:rsidRPr="009D7AA8">
        <w:t xml:space="preserve"> </w:t>
      </w:r>
      <w:r>
        <w:t>In societies with low Power Distance, people strive to equalise the distribution of power and demand justification for inequalities of power.</w:t>
      </w:r>
    </w:p>
    <w:p w:rsidR="009D7AA8" w:rsidRDefault="009D7AA8" w:rsidP="009D7AA8"/>
    <w:p w:rsidR="009D7AA8" w:rsidRDefault="009D7AA8" w:rsidP="009D7AA8">
      <w:r>
        <w:tab/>
        <w:t>Individualism versus Collectivism (IDV)</w:t>
      </w:r>
    </w:p>
    <w:p w:rsidR="009D7AA8" w:rsidRDefault="009D7AA8" w:rsidP="009D7AA8">
      <w:r>
        <w:t>I</w:t>
      </w:r>
      <w:r>
        <w:t>ndividualism, can be defined as</w:t>
      </w:r>
      <w:r>
        <w:t xml:space="preserve"> a </w:t>
      </w:r>
      <w:r>
        <w:t>take care of only themselves and their immediate families.</w:t>
      </w:r>
      <w:r>
        <w:t xml:space="preserve"> C</w:t>
      </w:r>
      <w:r>
        <w:t>ollectivism, represents a preference for</w:t>
      </w:r>
      <w:r>
        <w:t xml:space="preserve"> </w:t>
      </w:r>
      <w:r>
        <w:t>framework in society in which individuals can expect their relatives or members of a particular in-group to look after them in exchange for unquestioning loyalty.</w:t>
      </w:r>
    </w:p>
    <w:p w:rsidR="009D7AA8" w:rsidRDefault="009D7AA8" w:rsidP="009D7AA8"/>
    <w:p w:rsidR="009D7AA8" w:rsidRDefault="009D7AA8" w:rsidP="009D7AA8">
      <w:r>
        <w:tab/>
      </w:r>
      <w:r>
        <w:t>Masculinity versus Femininity (MAS)</w:t>
      </w:r>
    </w:p>
    <w:p w:rsidR="009D7AA8" w:rsidRDefault="009D7AA8" w:rsidP="009D7AA8">
      <w:r>
        <w:t>The Masculinity side of this dimension represents a preference in society for achievement, heroism, assertiveness and material rewards for success. Society at large is more competitive.</w:t>
      </w:r>
      <w:r>
        <w:t xml:space="preserve"> F</w:t>
      </w:r>
      <w:r>
        <w:t>emininity, stands for a preference for cooperation, modesty, caring for the weak and quality of life. Society at large is more consensus-oriented.</w:t>
      </w:r>
      <w:r>
        <w:t xml:space="preserve"> Though or Tender culture in brief.</w:t>
      </w:r>
    </w:p>
    <w:p w:rsidR="009D7AA8" w:rsidRDefault="009D7AA8" w:rsidP="009D7AA8"/>
    <w:p w:rsidR="009D7AA8" w:rsidRDefault="009D7AA8" w:rsidP="009D7AA8">
      <w:r>
        <w:tab/>
      </w:r>
      <w:r>
        <w:t>Uncertainty Avoidance Index (UAI)</w:t>
      </w:r>
    </w:p>
    <w:p w:rsidR="009D7AA8" w:rsidRDefault="009D7AA8" w:rsidP="009D7AA8">
      <w:r>
        <w:t>The Uncertainty Avoidance dimension expresses the degree to which the members of a society feel uncomfortable with uncertainty and ambiguity. The fundamental issue here is how a society deals with the fact that the future can never be known</w:t>
      </w:r>
      <w:r>
        <w:t xml:space="preserve">. </w:t>
      </w:r>
      <w:r>
        <w:t>Countries exhibiting strong UAI maintain rigid codes of belief and behaviour and are intolerant of unorthodox behaviour and ideas. Weak UAI societies maintain a more relaxed attitude in which practice counts more than principles.</w:t>
      </w:r>
    </w:p>
    <w:p w:rsidR="009D7AA8" w:rsidRDefault="009D7AA8" w:rsidP="009D7AA8"/>
    <w:p w:rsidR="009D7AA8" w:rsidRDefault="009D7AA8" w:rsidP="009D7AA8">
      <w:pPr>
        <w:ind w:firstLine="708"/>
      </w:pPr>
      <w:r>
        <w:t>Long Term Orientation versus Short T</w:t>
      </w:r>
      <w:r>
        <w:t>erm Normative Orientation (LTO)</w:t>
      </w:r>
    </w:p>
    <w:p w:rsidR="009D7AA8" w:rsidRPr="009D7AA8" w:rsidRDefault="009D7AA8" w:rsidP="009D7AA8">
      <w:r w:rsidRPr="009D7AA8">
        <w:t>Every society has to maintain some links with its own past while dealing with the challenges of the present and the future. Societies prioritize these two existential goals differently.</w:t>
      </w:r>
      <w:r>
        <w:t xml:space="preserve"> </w:t>
      </w:r>
      <w:r w:rsidRPr="009D7AA8">
        <w:t>Societies who score low on this dimension, for example, prefer to maintain time-honoured traditions and norms while viewing societal change with suspicion. Those with a culture which scores high, on the other hand, take a more pragmatic approach: they encourage thrift and efforts in modern education as a way to prepare for the future.</w:t>
      </w:r>
    </w:p>
    <w:p w:rsidR="009D7AA8" w:rsidRDefault="009D7AA8" w:rsidP="009D7AA8"/>
    <w:p w:rsidR="00AB2A81" w:rsidRDefault="00AB2A81" w:rsidP="009D7AA8">
      <w:r>
        <w:tab/>
      </w:r>
      <w:r>
        <w:t>Indulgence versus Restraint (IND)</w:t>
      </w:r>
    </w:p>
    <w:p w:rsidR="00AB2A81" w:rsidRDefault="00AB2A81" w:rsidP="00094F23">
      <w:r>
        <w:t>Indulgence stands for a society that allows relatively free gratification of basic and natural human drives related to enjoying life and having fun.  Restraint stands for a society that suppresses gratification of needs and regulates it by means of strict social norms.</w:t>
      </w:r>
      <w:bookmarkStart w:id="0" w:name="_GoBack"/>
      <w:bookmarkEnd w:id="0"/>
    </w:p>
    <w:sectPr w:rsidR="00AB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3"/>
    <w:rsid w:val="00094F23"/>
    <w:rsid w:val="009D7AA8"/>
    <w:rsid w:val="00AB2A81"/>
    <w:rsid w:val="00EA6CBC"/>
    <w:rsid w:val="00F2041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9A3F-6FA4-48D8-91AF-BBF5863E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Sawicki</dc:creator>
  <cp:keywords/>
  <dc:description/>
  <cp:lastModifiedBy>Filip Sawicki</cp:lastModifiedBy>
  <cp:revision>4</cp:revision>
  <dcterms:created xsi:type="dcterms:W3CDTF">2015-11-07T12:30:00Z</dcterms:created>
  <dcterms:modified xsi:type="dcterms:W3CDTF">2015-11-07T12:57:00Z</dcterms:modified>
</cp:coreProperties>
</file>